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90AE0" w:rsidRDefault="00EB3FC7" w:rsidP="00890AE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D67190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4A1F9B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4A1F9B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4A1F9B" w:rsidRDefault="00EB3FC7" w:rsidP="00744E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podstawy pracy opiekuńczo-wychowawczej z dzieckiem niepełnosprawnym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304D58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C4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C468C2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4A1F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4A1F9B" w:rsidTr="00493378">
        <w:trPr>
          <w:trHeight w:val="643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493378">
        <w:trPr>
          <w:trHeight w:val="776"/>
        </w:trPr>
        <w:tc>
          <w:tcPr>
            <w:tcW w:w="2988" w:type="dxa"/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8E6602">
        <w:tc>
          <w:tcPr>
            <w:tcW w:w="2988" w:type="dxa"/>
            <w:vAlign w:val="center"/>
          </w:tcPr>
          <w:p w:rsidR="00EB3FC7" w:rsidRPr="004A1F9B" w:rsidRDefault="00EB3FC7" w:rsidP="00C468C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C468C2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EB3FC7" w:rsidRPr="004A1F9B" w:rsidRDefault="003D733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Wyposażenie studentów w wiedzę i umiejętności niezbędne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do podejmowania samodzielnych zadań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zakresie opieki i wychowania dzieci i młodzieży z niepełnosprawnością.</w:t>
            </w:r>
          </w:p>
        </w:tc>
      </w:tr>
      <w:tr w:rsidR="00EB3FC7" w:rsidRPr="004A1F9B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Student posługuje się pojęciami z zakresu pedagogiki, w tym pedagogiki specjalnej.</w:t>
            </w:r>
          </w:p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:rsidR="00EB3FC7" w:rsidRPr="004A1F9B" w:rsidRDefault="00BD7B01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opanował zasady efektywnego komunikowania się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oraz wiedzę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 sposobach wspierania dziecka 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rodzin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p w:rsidR="003D7336" w:rsidRPr="004A1F9B" w:rsidRDefault="003D7336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4A1F9B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304D58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4A1F9B" w:rsidTr="0049337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2C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 xml:space="preserve">Wiedza </w:t>
            </w:r>
            <w:r w:rsidRPr="004A1F9B">
              <w:rPr>
                <w:b w:val="0"/>
                <w:szCs w:val="24"/>
              </w:rPr>
              <w:t>(</w:t>
            </w:r>
            <w:r w:rsidRPr="004A1F9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4A1F9B" w:rsidRDefault="002C7051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uwarunkowań procesu opieki i wychowania.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D671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Definiuje cele pracy opiekuńczej i wychowawczej na określonych etapach rozwoju dziecka oraz wskazuje adekwatne sposoby ich realizowania.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Wymienia metody oraz formy pracy opiekuńczej i wychowawczej, a także wskazuje ich specyfikę w pracy z wychowankiem niepełnosprawnym.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Ma świadomość potencjalnych trudności w zakresie opieki oraz wychowania dzieci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młodzieży z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niepełnosprawnościami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4A1F9B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Nawiązuje efektywny kontakt rzeczowy oraz tworzy trwałą  relację z dziećmi / uczniami podlegającymi procesowi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00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Pracuje  na rzecz integracji zespołu dzieci i młodzieży oraz moderuje ich współpracę, z uwzględnieniem indywidualnych potrzeb, możliwości oraz ograniczeń wynikających z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Planuje, przygotowuje i prowadzi zajęcia opiekuńcze i wychowawcze dla dzieci i młodzieży adekwatnie do ich wieku, możliwości i potrzeb rozwojowych; określa cele, priorytety i rytm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opieki i wychowania; rejestruje przebieg oraz efekty pracy oraz ewaluuje je w kontekście przyjętych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Skutecznie rozwiązuje bieżące problemy w zakresie opieki i wychowania oraz adekwatnie reaguje na sytuacje trudne.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Wykazuje wrażliwość na potrzeby i problemy osób niepełnosprawnych oraz gotowość do wsparcia w ich rozwiązywaniu.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D67190" w:rsidRPr="004A1F9B" w:rsidTr="00324BDB">
        <w:trPr>
          <w:cantSplit/>
          <w:trHeight w:val="185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innych instytucji kompetentnych w sprawach opieki, edukacji, wychowania Efektywnie współpracuje z rodzicami dzieci i młodzieży; modeluje ich postawy, zabiega o spójność oddziaływań domu i placówki.</w:t>
            </w:r>
          </w:p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Aktywnie współpracuje z zespołem nauczycieli i terapeutów oraz przedstawicielami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67190" w:rsidRPr="004A1F9B" w:rsidRDefault="00D67190" w:rsidP="00324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89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Potrafi negocjować i rozwiązywać problemy wychowawcze „bez porażek” oraz pełnić rolę mediatora w sytuacjach konfliktowych.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K1P_K08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4A1F9B" w:rsidTr="008E6602">
        <w:tc>
          <w:tcPr>
            <w:tcW w:w="10008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4A1F9B" w:rsidTr="008E6602">
        <w:tc>
          <w:tcPr>
            <w:tcW w:w="10008" w:type="dxa"/>
          </w:tcPr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Środowisko wychowawcze w mikro- i makro- skali.</w:t>
            </w:r>
          </w:p>
          <w:p w:rsidR="00EB3FC7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Endogenne  i egzogenne uwarunkowania procesu opieki i wychowania.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Style wychowania oraz ich wpływ na kształtowanie postaw i osobowości dzieci i młodzieży.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Organizacja pracy opiekuńczej i wychowawczej w szkole lub placówce.</w:t>
            </w:r>
          </w:p>
          <w:p w:rsidR="00B066CA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specyficzne oraz</w:t>
            </w:r>
            <w:r w:rsidR="00B066CA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niespecyficzne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procesie opieki i wychowania.</w:t>
            </w:r>
          </w:p>
          <w:p w:rsidR="00BB53C4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Szczególne cechy procesu opieki i wychowania dzieci niepełnosprawnych.</w:t>
            </w:r>
          </w:p>
          <w:p w:rsidR="0057544C" w:rsidRPr="004A1F9B" w:rsidRDefault="0057544C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Opieka i wychowanie zinstytucjonalizowane.</w:t>
            </w:r>
          </w:p>
          <w:p w:rsidR="00B066CA" w:rsidRPr="004A1F9B" w:rsidRDefault="00BB53C4" w:rsidP="002A260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Różne modele współpracy oraz wspierania rodziny dziecka / ucznia</w:t>
            </w:r>
            <w:r w:rsidR="002A260C"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Planowanie pracy opiekuńczej i wychowawczej – określanie celów, zadań, strategii, metod w pracy oraz sposobów ewaluacji efektów. 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Obszary pracy opiekuńczej i wychowawczej w kontekście w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ieku dziecka, jego dyspozycji i 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ograniczeń wynikających z niepełnosprawności oraz  potrzeb i perspektyw rozwojowych.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treningowe oraz kształtujące świadomość w  pracy wychowawczej.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Przykładowe plany pracy opiekuńczej i wychowawczej 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>w kontekś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cie różnych rodzajów i 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stopni niepełnosprawności. </w:t>
            </w:r>
          </w:p>
          <w:p w:rsidR="0057544C" w:rsidRPr="004A1F9B" w:rsidRDefault="0057544C" w:rsidP="0057544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Osoba opiekuna / wychowawcy i wartość relacji w wychowaniu.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Laboratorium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Projekt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4A1F9B" w:rsidTr="00C44FEF">
        <w:trPr>
          <w:trHeight w:val="380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4A1F9B" w:rsidTr="004A1F9B">
        <w:trPr>
          <w:trHeight w:val="261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4A1F9B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D7B01" w:rsidRPr="004A1F9B">
              <w:rPr>
                <w:rFonts w:ascii="Times New Roman" w:hAnsi="Times New Roman" w:cs="Times New Roman"/>
                <w:sz w:val="24"/>
                <w:szCs w:val="24"/>
              </w:rPr>
              <w:t>. Przetacznik-Gierowska, Z. Włodarski: Psychologia wychowawcza. PWN, Warszawa, 2016;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T. Wilk: Niektóre obszary pracy opiekuńczo-wychowawczej i edukacyjnej szkoły oraz środowiska lokalnego. Kraków, 2007;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E. Jundziłł: Pedagogika opiekuńcza. Wydawnictwo Harmonia, Gdańsk, 2008; 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B. Zięba-Kołodziej, S. Badora: Pedagogika opiekuńcza.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2015;</w:t>
            </w:r>
          </w:p>
          <w:p w:rsidR="00C2165E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A. Paszkiewicz: Skuteczna praca wychowawcza nauczyciela z uczniem.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2013;</w:t>
            </w:r>
          </w:p>
          <w:p w:rsidR="00EB3FC7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Wyczesany: Oligofrenopedagogika. Impuls, Kraków, 1998;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D7B01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A. Łuczyński. I. Gumińska-Sagan: Aktywność opiekuńczo-wychowawcza wobec współczesnych wyzwań. Wydawnictwo KUL, Lublin, 2017;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H.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Retter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 Komunikacja codzienna w pedagogice. GWP, Gdańsk, 2005;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Pieta: Pedagogika czasu wolnego. Warszawa, 2004;</w:t>
            </w:r>
          </w:p>
          <w:p w:rsidR="00EB3FC7" w:rsidRPr="004A1F9B" w:rsidRDefault="00B544C8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L. Ploch: Praca wychowawcza z dziećmi upośledzonymi umysłowo </w:t>
            </w:r>
            <w:r w:rsidR="005F78A6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internacie.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Warszawa, 1997;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C468C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C468C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aktywne - w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ykład problemowy, dyskusja,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ćwiczenia praktyczne, 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podające – wykład,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instruktaż,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przekaz multimedialny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>samokształceniowe – praca z teksem źródłowym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9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5F78A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kształtująca: wykonywanie zaleconych ćwiczeń i zadań, aktywność bieżąca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5,6,7,9,10,11,12</w:t>
            </w:r>
          </w:p>
        </w:tc>
      </w:tr>
      <w:tr w:rsidR="00D67190" w:rsidRPr="004A1F9B" w:rsidTr="00493378">
        <w:tc>
          <w:tcPr>
            <w:tcW w:w="8046" w:type="dxa"/>
            <w:gridSpan w:val="2"/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podsumowująca: praca sprawdzająca (test lub esej)</w:t>
            </w:r>
          </w:p>
        </w:tc>
        <w:tc>
          <w:tcPr>
            <w:tcW w:w="1962" w:type="dxa"/>
          </w:tcPr>
          <w:p w:rsidR="00D67190" w:rsidRPr="004A1F9B" w:rsidRDefault="00D67190" w:rsidP="00D63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1,2,3,4,8</w:t>
            </w:r>
          </w:p>
        </w:tc>
      </w:tr>
      <w:tr w:rsidR="00D67190" w:rsidRPr="004A1F9B" w:rsidTr="004A1F9B">
        <w:trPr>
          <w:trHeight w:val="591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Zaliczenie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4A1F9B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4A1F9B" w:rsidRDefault="004C6EA9" w:rsidP="004A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4A1F9B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vMerge/>
          </w:tcPr>
          <w:p w:rsidR="004C6EA9" w:rsidRPr="004A1F9B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przygotowaniem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zawodowym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5A4FE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890AE0" w:rsidP="00304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A1F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4A1F9B" w:rsidRDefault="00890AE0" w:rsidP="00890AE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C6EA9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304D58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4A1F9B" w:rsidSect="004A1F9B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CDE"/>
    <w:multiLevelType w:val="hybridMultilevel"/>
    <w:tmpl w:val="681A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6A5B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172C39A1"/>
    <w:multiLevelType w:val="hybridMultilevel"/>
    <w:tmpl w:val="C3C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0C56"/>
    <w:multiLevelType w:val="hybridMultilevel"/>
    <w:tmpl w:val="590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2B96"/>
    <w:multiLevelType w:val="hybridMultilevel"/>
    <w:tmpl w:val="599E5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91625"/>
    <w:multiLevelType w:val="hybridMultilevel"/>
    <w:tmpl w:val="21B0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A4E"/>
    <w:multiLevelType w:val="hybridMultilevel"/>
    <w:tmpl w:val="7EC0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5121A"/>
    <w:multiLevelType w:val="hybridMultilevel"/>
    <w:tmpl w:val="ED9AE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0785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00AEF"/>
    <w:rsid w:val="000F321F"/>
    <w:rsid w:val="001B2E5E"/>
    <w:rsid w:val="00224045"/>
    <w:rsid w:val="002A260C"/>
    <w:rsid w:val="002C7051"/>
    <w:rsid w:val="00304D58"/>
    <w:rsid w:val="0035594F"/>
    <w:rsid w:val="00386E64"/>
    <w:rsid w:val="003B5B52"/>
    <w:rsid w:val="003D7336"/>
    <w:rsid w:val="004134A9"/>
    <w:rsid w:val="00493378"/>
    <w:rsid w:val="004A1F9B"/>
    <w:rsid w:val="004C6EA9"/>
    <w:rsid w:val="0057544C"/>
    <w:rsid w:val="005A4FE9"/>
    <w:rsid w:val="005F78A6"/>
    <w:rsid w:val="006A282C"/>
    <w:rsid w:val="00712D2B"/>
    <w:rsid w:val="0072684D"/>
    <w:rsid w:val="00744E22"/>
    <w:rsid w:val="00792510"/>
    <w:rsid w:val="007A768B"/>
    <w:rsid w:val="007C2472"/>
    <w:rsid w:val="007F2E21"/>
    <w:rsid w:val="00890AE0"/>
    <w:rsid w:val="00893427"/>
    <w:rsid w:val="008C6AF5"/>
    <w:rsid w:val="00B066CA"/>
    <w:rsid w:val="00B425D2"/>
    <w:rsid w:val="00B544C8"/>
    <w:rsid w:val="00BB53C4"/>
    <w:rsid w:val="00BD7B01"/>
    <w:rsid w:val="00BF0F03"/>
    <w:rsid w:val="00C2165E"/>
    <w:rsid w:val="00C44FEF"/>
    <w:rsid w:val="00C468C2"/>
    <w:rsid w:val="00CB1D78"/>
    <w:rsid w:val="00D1252E"/>
    <w:rsid w:val="00D12DC1"/>
    <w:rsid w:val="00D67190"/>
    <w:rsid w:val="00D83D6C"/>
    <w:rsid w:val="00E84FF1"/>
    <w:rsid w:val="00EB3FC7"/>
    <w:rsid w:val="00F76CCE"/>
    <w:rsid w:val="00F9568F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BD7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36E4A-B916-4466-8926-B957B06B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963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28</cp:revision>
  <dcterms:created xsi:type="dcterms:W3CDTF">2018-12-02T14:25:00Z</dcterms:created>
  <dcterms:modified xsi:type="dcterms:W3CDTF">2019-06-05T21:36:00Z</dcterms:modified>
</cp:coreProperties>
</file>